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A60" w:rsidRPr="000E7FCE" w:rsidRDefault="007B2A60" w:rsidP="0076773A">
      <w:pPr>
        <w:widowControl w:val="0"/>
        <w:autoSpaceDE w:val="0"/>
        <w:autoSpaceDN w:val="0"/>
        <w:spacing w:before="120" w:after="120" w:line="240" w:lineRule="auto"/>
        <w:ind w:right="68"/>
        <w:jc w:val="center"/>
        <w:rPr>
          <w:rFonts w:eastAsia="Arial"/>
          <w:b/>
          <w:sz w:val="24"/>
          <w:szCs w:val="24"/>
        </w:rPr>
      </w:pPr>
      <w:r w:rsidRPr="000E7FCE">
        <w:rPr>
          <w:rFonts w:eastAsia="Arial"/>
          <w:b/>
          <w:sz w:val="24"/>
          <w:szCs w:val="24"/>
        </w:rPr>
        <w:t>WYNIK POSTĘPOWANIA</w:t>
      </w:r>
    </w:p>
    <w:p w:rsidR="007B2A60" w:rsidRPr="000E7FCE" w:rsidRDefault="007B2A60" w:rsidP="007B2A60">
      <w:pPr>
        <w:widowControl w:val="0"/>
        <w:autoSpaceDE w:val="0"/>
        <w:autoSpaceDN w:val="0"/>
        <w:spacing w:after="0" w:line="240" w:lineRule="auto"/>
        <w:ind w:right="66"/>
        <w:rPr>
          <w:rFonts w:eastAsia="Arial"/>
          <w:sz w:val="24"/>
          <w:szCs w:val="24"/>
        </w:rPr>
      </w:pPr>
      <w:r w:rsidRPr="000E7FCE">
        <w:rPr>
          <w:rFonts w:eastAsia="Arial"/>
          <w:sz w:val="24"/>
          <w:szCs w:val="24"/>
        </w:rPr>
        <w:t>Pomorski Zespół Parków Krajobrazowych w Słupsku informuje, iż w postępowaniu w trybie</w:t>
      </w:r>
    </w:p>
    <w:p w:rsidR="00D5683E" w:rsidRDefault="007B2A60" w:rsidP="001F5CFC">
      <w:pPr>
        <w:spacing w:line="23" w:lineRule="atLeast"/>
        <w:rPr>
          <w:rFonts w:eastAsia="Times New Roman"/>
          <w:b/>
          <w:sz w:val="24"/>
          <w:szCs w:val="24"/>
        </w:rPr>
      </w:pPr>
      <w:r w:rsidRPr="000E7FCE">
        <w:rPr>
          <w:rFonts w:eastAsia="Arial"/>
          <w:sz w:val="24"/>
          <w:szCs w:val="24"/>
        </w:rPr>
        <w:t>zapytania ofertowego</w:t>
      </w:r>
      <w:r w:rsidRPr="00376C2A">
        <w:rPr>
          <w:rFonts w:eastAsia="Arial"/>
          <w:sz w:val="24"/>
          <w:szCs w:val="24"/>
        </w:rPr>
        <w:t xml:space="preserve"> </w:t>
      </w:r>
      <w:bookmarkStart w:id="0" w:name="_Hlk147214637"/>
      <w:r w:rsidR="00376C2A" w:rsidRPr="00376C2A">
        <w:rPr>
          <w:rFonts w:eastAsia="Times New Roman"/>
          <w:sz w:val="24"/>
          <w:szCs w:val="24"/>
        </w:rPr>
        <w:t>n</w:t>
      </w:r>
      <w:r w:rsidR="00376C2A" w:rsidRPr="00D5683E">
        <w:rPr>
          <w:rFonts w:eastAsia="Arial"/>
          <w:sz w:val="24"/>
          <w:szCs w:val="24"/>
        </w:rPr>
        <w:t>a</w:t>
      </w:r>
      <w:r w:rsidR="00D5683E" w:rsidRPr="00D5683E">
        <w:rPr>
          <w:rFonts w:eastAsia="Arial"/>
          <w:sz w:val="24"/>
          <w:szCs w:val="24"/>
        </w:rPr>
        <w:t>:</w:t>
      </w:r>
    </w:p>
    <w:p w:rsidR="00D5683E" w:rsidRPr="00D5683E" w:rsidRDefault="00D5683E" w:rsidP="00D5683E">
      <w:pPr>
        <w:spacing w:line="23" w:lineRule="atLeast"/>
        <w:rPr>
          <w:rFonts w:eastAsia="Times New Roman"/>
          <w:b/>
          <w:bCs/>
          <w:sz w:val="24"/>
          <w:szCs w:val="24"/>
        </w:rPr>
      </w:pPr>
      <w:r w:rsidRPr="00D5683E">
        <w:rPr>
          <w:rFonts w:eastAsia="Times New Roman"/>
          <w:b/>
          <w:bCs/>
          <w:sz w:val="24"/>
          <w:szCs w:val="24"/>
        </w:rPr>
        <w:t xml:space="preserve">A. </w:t>
      </w:r>
      <w:bookmarkStart w:id="1" w:name="_Hlk208559721"/>
      <w:r w:rsidRPr="00D5683E">
        <w:rPr>
          <w:rFonts w:eastAsia="Times New Roman"/>
          <w:b/>
          <w:bCs/>
          <w:sz w:val="24"/>
          <w:szCs w:val="24"/>
        </w:rPr>
        <w:t>Opracowanie projektu dostosowania budynku Błękitnej Szkoły we Władysławowie dla osób z niepełnosprawnościami (</w:t>
      </w:r>
      <w:proofErr w:type="spellStart"/>
      <w:r w:rsidRPr="00D5683E">
        <w:rPr>
          <w:rFonts w:eastAsia="Times New Roman"/>
          <w:b/>
          <w:bCs/>
          <w:sz w:val="24"/>
          <w:szCs w:val="24"/>
        </w:rPr>
        <w:t>OzN</w:t>
      </w:r>
      <w:proofErr w:type="spellEnd"/>
      <w:r w:rsidRPr="00D5683E">
        <w:rPr>
          <w:rFonts w:eastAsia="Times New Roman"/>
          <w:b/>
          <w:bCs/>
          <w:sz w:val="24"/>
          <w:szCs w:val="24"/>
        </w:rPr>
        <w:t>)</w:t>
      </w:r>
      <w:bookmarkEnd w:id="1"/>
      <w:r w:rsidR="004E7895">
        <w:rPr>
          <w:rFonts w:eastAsia="Times New Roman"/>
          <w:b/>
          <w:bCs/>
          <w:sz w:val="24"/>
          <w:szCs w:val="24"/>
        </w:rPr>
        <w:t>,</w:t>
      </w:r>
    </w:p>
    <w:p w:rsidR="00D5683E" w:rsidRPr="00D5683E" w:rsidRDefault="00D5683E" w:rsidP="00D5683E">
      <w:pPr>
        <w:spacing w:line="23" w:lineRule="atLeast"/>
        <w:rPr>
          <w:rFonts w:eastAsia="Times New Roman"/>
          <w:b/>
          <w:bCs/>
          <w:sz w:val="24"/>
          <w:szCs w:val="24"/>
        </w:rPr>
      </w:pPr>
      <w:r w:rsidRPr="00D5683E">
        <w:rPr>
          <w:rFonts w:eastAsia="Times New Roman"/>
          <w:b/>
          <w:bCs/>
          <w:sz w:val="24"/>
          <w:szCs w:val="24"/>
        </w:rPr>
        <w:t>C. Opracowanie projektu dostosowania łazienki dla osób z niepełnosprawnościami (</w:t>
      </w:r>
      <w:proofErr w:type="spellStart"/>
      <w:r w:rsidRPr="00D5683E">
        <w:rPr>
          <w:rFonts w:eastAsia="Times New Roman"/>
          <w:b/>
          <w:bCs/>
          <w:sz w:val="24"/>
          <w:szCs w:val="24"/>
        </w:rPr>
        <w:t>OzN</w:t>
      </w:r>
      <w:proofErr w:type="spellEnd"/>
      <w:r w:rsidRPr="00D5683E">
        <w:rPr>
          <w:rFonts w:eastAsia="Times New Roman"/>
          <w:b/>
          <w:bCs/>
          <w:sz w:val="24"/>
          <w:szCs w:val="24"/>
        </w:rPr>
        <w:t>) w budynku Wdzydzkiego Parku Krajobrazowego w Kościerzynie</w:t>
      </w:r>
      <w:r w:rsidR="004E7895">
        <w:rPr>
          <w:rFonts w:eastAsia="Times New Roman"/>
          <w:b/>
          <w:bCs/>
          <w:sz w:val="24"/>
          <w:szCs w:val="24"/>
        </w:rPr>
        <w:t>,</w:t>
      </w:r>
    </w:p>
    <w:bookmarkEnd w:id="0"/>
    <w:p w:rsidR="007B2A60" w:rsidRDefault="007B2A60" w:rsidP="001F5CFC">
      <w:pPr>
        <w:spacing w:line="23" w:lineRule="atLeast"/>
        <w:rPr>
          <w:rFonts w:eastAsia="Arial"/>
          <w:sz w:val="24"/>
          <w:szCs w:val="24"/>
        </w:rPr>
      </w:pPr>
      <w:r w:rsidRPr="000E7FCE">
        <w:rPr>
          <w:rFonts w:eastAsia="Arial"/>
          <w:sz w:val="24"/>
          <w:szCs w:val="24"/>
        </w:rPr>
        <w:t>złożono następujące oferty</w:t>
      </w:r>
      <w:r>
        <w:rPr>
          <w:rFonts w:eastAsia="Arial"/>
          <w:sz w:val="24"/>
          <w:szCs w:val="24"/>
        </w:rPr>
        <w:t>:</w:t>
      </w:r>
    </w:p>
    <w:p w:rsidR="00F34AAE" w:rsidRPr="00957413" w:rsidRDefault="00F34AAE" w:rsidP="00F34AAE">
      <w:pPr>
        <w:pStyle w:val="Akapitzlist"/>
        <w:numPr>
          <w:ilvl w:val="0"/>
          <w:numId w:val="3"/>
        </w:numPr>
        <w:spacing w:line="23" w:lineRule="atLeast"/>
        <w:rPr>
          <w:rFonts w:eastAsia="Arial"/>
          <w:sz w:val="24"/>
          <w:szCs w:val="24"/>
        </w:rPr>
      </w:pPr>
      <w:r w:rsidRPr="009C0704">
        <w:rPr>
          <w:rFonts w:eastAsia="Arial"/>
          <w:b/>
          <w:sz w:val="24"/>
          <w:szCs w:val="24"/>
        </w:rPr>
        <w:t>Część A</w:t>
      </w:r>
      <w:r w:rsidR="009C0704">
        <w:rPr>
          <w:rFonts w:eastAsia="Arial"/>
          <w:b/>
          <w:sz w:val="24"/>
          <w:szCs w:val="24"/>
        </w:rPr>
        <w:t>:</w:t>
      </w:r>
      <w:r>
        <w:rPr>
          <w:rFonts w:eastAsia="Arial"/>
          <w:sz w:val="24"/>
          <w:szCs w:val="24"/>
        </w:rPr>
        <w:t xml:space="preserve"> </w:t>
      </w:r>
      <w:r w:rsidRPr="00F34AAE">
        <w:rPr>
          <w:rFonts w:asciiTheme="majorHAnsi" w:eastAsia="Arial" w:hAnsiTheme="majorHAnsi" w:cstheme="majorHAnsi"/>
          <w:sz w:val="24"/>
          <w:szCs w:val="24"/>
        </w:rPr>
        <w:t xml:space="preserve">Pracownia Projektowa Michał </w:t>
      </w:r>
      <w:proofErr w:type="spellStart"/>
      <w:r w:rsidRPr="00F34AAE">
        <w:rPr>
          <w:rFonts w:asciiTheme="majorHAnsi" w:eastAsia="Arial" w:hAnsiTheme="majorHAnsi" w:cstheme="majorHAnsi"/>
          <w:sz w:val="24"/>
          <w:szCs w:val="24"/>
        </w:rPr>
        <w:t>Podgórczyk</w:t>
      </w:r>
      <w:proofErr w:type="spellEnd"/>
      <w:r>
        <w:rPr>
          <w:rFonts w:asciiTheme="majorHAnsi" w:eastAsia="Arial" w:hAnsiTheme="majorHAnsi" w:cstheme="majorHAnsi"/>
          <w:sz w:val="24"/>
          <w:szCs w:val="24"/>
        </w:rPr>
        <w:t xml:space="preserve">, </w:t>
      </w:r>
      <w:r w:rsidR="009C0704">
        <w:rPr>
          <w:rFonts w:asciiTheme="majorHAnsi" w:eastAsia="Arial" w:hAnsiTheme="majorHAnsi" w:cstheme="majorHAnsi"/>
          <w:sz w:val="24"/>
          <w:szCs w:val="24"/>
        </w:rPr>
        <w:t>c</w:t>
      </w:r>
      <w:r w:rsidR="00957413">
        <w:rPr>
          <w:rFonts w:asciiTheme="majorHAnsi" w:eastAsia="Arial" w:hAnsiTheme="majorHAnsi" w:cstheme="majorHAnsi"/>
          <w:sz w:val="24"/>
          <w:szCs w:val="24"/>
        </w:rPr>
        <w:t>ena netto: 14800 zł, cena brutto: 18204 zł, podatek VAT: 3404 zł. Kryterium cena – waga 100 %</w:t>
      </w:r>
      <w:r w:rsidR="009C0704">
        <w:rPr>
          <w:rFonts w:asciiTheme="majorHAnsi" w:eastAsia="Arial" w:hAnsiTheme="majorHAnsi" w:cstheme="majorHAnsi"/>
          <w:sz w:val="24"/>
          <w:szCs w:val="24"/>
        </w:rPr>
        <w:t>. Łączna</w:t>
      </w:r>
      <w:r w:rsidR="00957413">
        <w:rPr>
          <w:rFonts w:asciiTheme="majorHAnsi" w:eastAsia="Arial" w:hAnsiTheme="majorHAnsi" w:cstheme="majorHAnsi"/>
          <w:sz w:val="24"/>
          <w:szCs w:val="24"/>
        </w:rPr>
        <w:t xml:space="preserve"> punktacja: 100 punktów.</w:t>
      </w:r>
    </w:p>
    <w:p w:rsidR="00957413" w:rsidRDefault="00957413" w:rsidP="00F34AAE">
      <w:pPr>
        <w:pStyle w:val="Akapitzlist"/>
        <w:numPr>
          <w:ilvl w:val="0"/>
          <w:numId w:val="3"/>
        </w:numPr>
        <w:spacing w:line="23" w:lineRule="atLeast"/>
        <w:rPr>
          <w:rFonts w:eastAsia="Arial"/>
          <w:sz w:val="24"/>
          <w:szCs w:val="24"/>
        </w:rPr>
      </w:pPr>
      <w:r w:rsidRPr="009C0704">
        <w:rPr>
          <w:rFonts w:eastAsia="Arial"/>
          <w:b/>
          <w:sz w:val="24"/>
          <w:szCs w:val="24"/>
        </w:rPr>
        <w:t>Część C</w:t>
      </w:r>
      <w:r>
        <w:rPr>
          <w:rFonts w:eastAsia="Arial"/>
          <w:sz w:val="24"/>
          <w:szCs w:val="24"/>
        </w:rPr>
        <w:t>:</w:t>
      </w:r>
    </w:p>
    <w:p w:rsidR="00957413" w:rsidRDefault="009C0704" w:rsidP="00957413">
      <w:pPr>
        <w:pStyle w:val="Akapitzlist"/>
        <w:numPr>
          <w:ilvl w:val="0"/>
          <w:numId w:val="4"/>
        </w:numPr>
        <w:spacing w:line="23" w:lineRule="atLeast"/>
        <w:rPr>
          <w:rFonts w:eastAsia="Arial"/>
          <w:sz w:val="24"/>
          <w:szCs w:val="24"/>
        </w:rPr>
      </w:pPr>
      <w:r w:rsidRPr="009C0704">
        <w:rPr>
          <w:rFonts w:eastAsia="Arial"/>
          <w:sz w:val="24"/>
          <w:szCs w:val="24"/>
        </w:rPr>
        <w:t xml:space="preserve">Pracownia Projektowa Michał </w:t>
      </w:r>
      <w:proofErr w:type="spellStart"/>
      <w:r w:rsidRPr="009C0704">
        <w:rPr>
          <w:rFonts w:eastAsia="Arial"/>
          <w:sz w:val="24"/>
          <w:szCs w:val="24"/>
        </w:rPr>
        <w:t>Podgórczyk</w:t>
      </w:r>
      <w:proofErr w:type="spellEnd"/>
      <w:r>
        <w:rPr>
          <w:rFonts w:eastAsia="Arial"/>
          <w:sz w:val="24"/>
          <w:szCs w:val="24"/>
        </w:rPr>
        <w:t>, cena netto: 4900 zł, cena brutto 6027 zł, podatek VAT: 1127 zł. Kryterium cena – waga 100 %. Łączna punktacja 100 punktów,</w:t>
      </w:r>
    </w:p>
    <w:p w:rsidR="009C0704" w:rsidRPr="009C0704" w:rsidRDefault="009C0704" w:rsidP="00BF19F5">
      <w:pPr>
        <w:pStyle w:val="Akapitzlist"/>
        <w:numPr>
          <w:ilvl w:val="0"/>
          <w:numId w:val="4"/>
        </w:numPr>
        <w:spacing w:line="23" w:lineRule="atLeast"/>
        <w:rPr>
          <w:rFonts w:eastAsia="Arial"/>
          <w:sz w:val="24"/>
          <w:szCs w:val="24"/>
        </w:rPr>
      </w:pPr>
      <w:proofErr w:type="spellStart"/>
      <w:r w:rsidRPr="009C0704">
        <w:rPr>
          <w:rFonts w:eastAsia="Arial"/>
          <w:sz w:val="24"/>
          <w:szCs w:val="24"/>
        </w:rPr>
        <w:t>GreCAD</w:t>
      </w:r>
      <w:proofErr w:type="spellEnd"/>
      <w:r w:rsidRPr="009C0704">
        <w:rPr>
          <w:rFonts w:eastAsia="Arial"/>
          <w:sz w:val="24"/>
          <w:szCs w:val="24"/>
        </w:rPr>
        <w:t xml:space="preserve"> </w:t>
      </w:r>
      <w:proofErr w:type="spellStart"/>
      <w:r w:rsidRPr="009C0704">
        <w:rPr>
          <w:rFonts w:eastAsia="Arial"/>
          <w:sz w:val="24"/>
          <w:szCs w:val="24"/>
        </w:rPr>
        <w:t>U.P.B.H</w:t>
      </w:r>
      <w:proofErr w:type="spellEnd"/>
      <w:r w:rsidRPr="009C0704">
        <w:rPr>
          <w:rFonts w:eastAsia="Arial"/>
          <w:sz w:val="24"/>
          <w:szCs w:val="24"/>
        </w:rPr>
        <w:t xml:space="preserve"> Piotr </w:t>
      </w:r>
      <w:proofErr w:type="spellStart"/>
      <w:r w:rsidRPr="009C0704">
        <w:rPr>
          <w:rFonts w:eastAsia="Arial"/>
          <w:sz w:val="24"/>
          <w:szCs w:val="24"/>
        </w:rPr>
        <w:t>Greinke</w:t>
      </w:r>
      <w:proofErr w:type="spellEnd"/>
      <w:r w:rsidRPr="009C0704">
        <w:rPr>
          <w:rFonts w:eastAsia="Arial"/>
          <w:sz w:val="24"/>
          <w:szCs w:val="24"/>
        </w:rPr>
        <w:t xml:space="preserve">, cena netto: 5000 zł, cena brutto: 6150 zł, podatek VAT: 1150 zł. Kryterium cena – waga </w:t>
      </w:r>
      <w:r>
        <w:rPr>
          <w:rFonts w:eastAsia="Arial"/>
          <w:sz w:val="24"/>
          <w:szCs w:val="24"/>
        </w:rPr>
        <w:t>98</w:t>
      </w:r>
      <w:r w:rsidRPr="009C0704">
        <w:rPr>
          <w:rFonts w:eastAsia="Arial"/>
          <w:sz w:val="24"/>
          <w:szCs w:val="24"/>
        </w:rPr>
        <w:t xml:space="preserve"> %. Łączna punktacja </w:t>
      </w:r>
      <w:r>
        <w:rPr>
          <w:rFonts w:eastAsia="Arial"/>
          <w:sz w:val="24"/>
          <w:szCs w:val="24"/>
        </w:rPr>
        <w:t>98</w:t>
      </w:r>
      <w:r w:rsidRPr="009C0704">
        <w:rPr>
          <w:rFonts w:eastAsia="Arial"/>
          <w:sz w:val="24"/>
          <w:szCs w:val="24"/>
        </w:rPr>
        <w:t xml:space="preserve"> punktów.</w:t>
      </w:r>
    </w:p>
    <w:p w:rsidR="00C41662" w:rsidRDefault="007B2A60" w:rsidP="00C41662">
      <w:pPr>
        <w:widowControl w:val="0"/>
        <w:autoSpaceDE w:val="0"/>
        <w:autoSpaceDN w:val="0"/>
        <w:spacing w:before="240" w:after="0" w:line="240" w:lineRule="auto"/>
        <w:ind w:right="68"/>
        <w:jc w:val="both"/>
        <w:rPr>
          <w:rFonts w:eastAsia="Arial"/>
          <w:sz w:val="24"/>
          <w:szCs w:val="24"/>
        </w:rPr>
      </w:pPr>
      <w:r w:rsidRPr="00847537">
        <w:rPr>
          <w:rFonts w:eastAsia="Arial"/>
          <w:sz w:val="24"/>
          <w:szCs w:val="24"/>
        </w:rPr>
        <w:t>W wyniku dokonanego zapytania ofertowego przedmiotowe zamówienie udzielone zostanie</w:t>
      </w:r>
      <w:r w:rsidR="00F32ADB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firmie</w:t>
      </w:r>
      <w:r w:rsidR="00C91FCE">
        <w:rPr>
          <w:rFonts w:eastAsia="Arial"/>
          <w:sz w:val="24"/>
          <w:szCs w:val="24"/>
        </w:rPr>
        <w:t>:</w:t>
      </w:r>
    </w:p>
    <w:p w:rsidR="00E45692" w:rsidRPr="00C41662" w:rsidRDefault="00C91FCE" w:rsidP="00C41662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40" w:line="240" w:lineRule="auto"/>
        <w:ind w:right="68"/>
        <w:jc w:val="both"/>
        <w:rPr>
          <w:rFonts w:eastAsia="Arial"/>
          <w:sz w:val="24"/>
          <w:szCs w:val="24"/>
        </w:rPr>
      </w:pPr>
      <w:r w:rsidRPr="00C41662">
        <w:rPr>
          <w:rFonts w:eastAsia="Arial"/>
          <w:b/>
          <w:sz w:val="24"/>
          <w:szCs w:val="24"/>
        </w:rPr>
        <w:t xml:space="preserve">Część A </w:t>
      </w:r>
      <w:r w:rsidR="00E45692" w:rsidRPr="00C41662">
        <w:rPr>
          <w:rFonts w:eastAsia="Arial"/>
          <w:sz w:val="24"/>
          <w:szCs w:val="24"/>
        </w:rPr>
        <w:t>- Opracowanie projektu dostosowania budynku Błękitnej Szkoły we Władysławowie dla osób z niepełnosprawnościami (</w:t>
      </w:r>
      <w:proofErr w:type="spellStart"/>
      <w:r w:rsidR="00E45692" w:rsidRPr="00C41662">
        <w:rPr>
          <w:rFonts w:eastAsia="Arial"/>
          <w:sz w:val="24"/>
          <w:szCs w:val="24"/>
        </w:rPr>
        <w:t>OzN</w:t>
      </w:r>
      <w:proofErr w:type="spellEnd"/>
      <w:r w:rsidR="00E45692" w:rsidRPr="00C41662">
        <w:rPr>
          <w:rFonts w:eastAsia="Arial"/>
          <w:sz w:val="24"/>
          <w:szCs w:val="24"/>
        </w:rPr>
        <w:t xml:space="preserve">) - Pracownia Projektowa Michał </w:t>
      </w:r>
      <w:proofErr w:type="spellStart"/>
      <w:r w:rsidR="00E45692" w:rsidRPr="00C41662">
        <w:rPr>
          <w:rFonts w:eastAsia="Arial"/>
          <w:sz w:val="24"/>
          <w:szCs w:val="24"/>
        </w:rPr>
        <w:t>Podgórczyk</w:t>
      </w:r>
      <w:proofErr w:type="spellEnd"/>
      <w:r w:rsidR="00E45692" w:rsidRPr="00C41662">
        <w:rPr>
          <w:rFonts w:eastAsia="Arial"/>
          <w:sz w:val="24"/>
          <w:szCs w:val="24"/>
        </w:rPr>
        <w:t>.</w:t>
      </w:r>
    </w:p>
    <w:p w:rsidR="00E45692" w:rsidRPr="00E45692" w:rsidRDefault="00E45692" w:rsidP="00C41662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40" w:line="240" w:lineRule="auto"/>
        <w:ind w:right="68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 xml:space="preserve">Część C </w:t>
      </w:r>
      <w:r w:rsidRPr="00C41662">
        <w:rPr>
          <w:rFonts w:eastAsia="Arial"/>
          <w:sz w:val="24"/>
          <w:szCs w:val="24"/>
        </w:rPr>
        <w:t>- Opracowanie projektu dostosowania łazienki dla osób z niepełnosprawnościami (</w:t>
      </w:r>
      <w:proofErr w:type="spellStart"/>
      <w:r w:rsidRPr="00C41662">
        <w:rPr>
          <w:rFonts w:eastAsia="Arial"/>
          <w:sz w:val="24"/>
          <w:szCs w:val="24"/>
        </w:rPr>
        <w:t>OzN</w:t>
      </w:r>
      <w:proofErr w:type="spellEnd"/>
      <w:r w:rsidRPr="00C41662">
        <w:rPr>
          <w:rFonts w:eastAsia="Arial"/>
          <w:sz w:val="24"/>
          <w:szCs w:val="24"/>
        </w:rPr>
        <w:t>) w budynku Wdzydzkiego Parku Krajobrazowego</w:t>
      </w:r>
      <w:r w:rsidR="00670AEE">
        <w:rPr>
          <w:rFonts w:eastAsia="Arial"/>
          <w:sz w:val="24"/>
          <w:szCs w:val="24"/>
        </w:rPr>
        <w:br/>
      </w:r>
      <w:bookmarkStart w:id="2" w:name="_GoBack"/>
      <w:bookmarkEnd w:id="2"/>
      <w:r w:rsidRPr="00C41662">
        <w:rPr>
          <w:rFonts w:eastAsia="Arial"/>
          <w:sz w:val="24"/>
          <w:szCs w:val="24"/>
        </w:rPr>
        <w:t xml:space="preserve">w Kościerzynie - Pracownia Projektowa Michał </w:t>
      </w:r>
      <w:proofErr w:type="spellStart"/>
      <w:r w:rsidRPr="00C41662">
        <w:rPr>
          <w:rFonts w:eastAsia="Arial"/>
          <w:sz w:val="24"/>
          <w:szCs w:val="24"/>
        </w:rPr>
        <w:t>Podgórczyk</w:t>
      </w:r>
      <w:proofErr w:type="spellEnd"/>
      <w:r w:rsidRPr="00C41662">
        <w:rPr>
          <w:rFonts w:eastAsia="Arial"/>
          <w:sz w:val="24"/>
          <w:szCs w:val="24"/>
        </w:rPr>
        <w:t>.</w:t>
      </w:r>
      <w:r w:rsidRPr="00E45692">
        <w:rPr>
          <w:rFonts w:eastAsia="Arial"/>
          <w:b/>
          <w:sz w:val="24"/>
          <w:szCs w:val="24"/>
        </w:rPr>
        <w:br/>
      </w:r>
    </w:p>
    <w:p w:rsidR="0076773A" w:rsidRDefault="0076773A" w:rsidP="0076773A">
      <w:pPr>
        <w:widowControl w:val="0"/>
        <w:autoSpaceDE w:val="0"/>
        <w:autoSpaceDN w:val="0"/>
        <w:spacing w:before="80" w:after="40" w:line="240" w:lineRule="auto"/>
        <w:ind w:right="68"/>
        <w:jc w:val="both"/>
      </w:pPr>
      <w:r>
        <w:rPr>
          <w:rFonts w:eastAsia="Arial"/>
          <w:sz w:val="24"/>
          <w:szCs w:val="24"/>
        </w:rPr>
        <w:t>K</w:t>
      </w:r>
      <w:r w:rsidRPr="00847537">
        <w:rPr>
          <w:rFonts w:eastAsia="Arial"/>
          <w:sz w:val="24"/>
          <w:szCs w:val="24"/>
        </w:rPr>
        <w:t>wot</w:t>
      </w:r>
      <w:r w:rsidR="00DD313F">
        <w:rPr>
          <w:rFonts w:eastAsia="Arial"/>
          <w:sz w:val="24"/>
          <w:szCs w:val="24"/>
        </w:rPr>
        <w:t>y</w:t>
      </w:r>
      <w:r w:rsidRPr="00847537">
        <w:rPr>
          <w:rFonts w:eastAsia="Arial"/>
          <w:sz w:val="24"/>
          <w:szCs w:val="24"/>
        </w:rPr>
        <w:t xml:space="preserve"> wskazan</w:t>
      </w:r>
      <w:r w:rsidR="00DD313F">
        <w:rPr>
          <w:rFonts w:eastAsia="Arial"/>
          <w:sz w:val="24"/>
          <w:szCs w:val="24"/>
        </w:rPr>
        <w:t>e</w:t>
      </w:r>
      <w:r w:rsidRPr="00847537">
        <w:rPr>
          <w:rFonts w:eastAsia="Arial"/>
          <w:sz w:val="24"/>
          <w:szCs w:val="24"/>
        </w:rPr>
        <w:t xml:space="preserve"> w </w:t>
      </w:r>
      <w:r>
        <w:rPr>
          <w:rFonts w:eastAsia="Arial"/>
          <w:sz w:val="24"/>
          <w:szCs w:val="24"/>
        </w:rPr>
        <w:t xml:space="preserve">wybranej </w:t>
      </w:r>
      <w:r w:rsidRPr="00847537">
        <w:rPr>
          <w:rFonts w:eastAsia="Arial"/>
          <w:sz w:val="24"/>
          <w:szCs w:val="24"/>
        </w:rPr>
        <w:t>ofercie mi</w:t>
      </w:r>
      <w:r w:rsidR="00DD313F">
        <w:rPr>
          <w:rFonts w:eastAsia="Arial"/>
          <w:sz w:val="24"/>
          <w:szCs w:val="24"/>
        </w:rPr>
        <w:t>eszczą</w:t>
      </w:r>
      <w:r w:rsidRPr="00847537">
        <w:rPr>
          <w:rFonts w:eastAsia="Arial"/>
          <w:sz w:val="24"/>
          <w:szCs w:val="24"/>
        </w:rPr>
        <w:t xml:space="preserve"> się w kwocie, jaką</w:t>
      </w:r>
      <w:r>
        <w:rPr>
          <w:rFonts w:eastAsia="Arial"/>
          <w:sz w:val="24"/>
          <w:szCs w:val="24"/>
        </w:rPr>
        <w:t xml:space="preserve"> </w:t>
      </w:r>
      <w:r w:rsidRPr="00847537">
        <w:rPr>
          <w:rFonts w:eastAsia="Arial"/>
          <w:sz w:val="24"/>
          <w:szCs w:val="24"/>
        </w:rPr>
        <w:t>Zamawiający przeznaczył na realizację zamówienia.</w:t>
      </w:r>
    </w:p>
    <w:p w:rsidR="007B2A60" w:rsidRDefault="007B2A60" w:rsidP="0076773A">
      <w:pPr>
        <w:widowControl w:val="0"/>
        <w:autoSpaceDE w:val="0"/>
        <w:autoSpaceDN w:val="0"/>
        <w:spacing w:before="80" w:after="40" w:line="240" w:lineRule="auto"/>
        <w:ind w:right="68"/>
        <w:jc w:val="both"/>
        <w:rPr>
          <w:rFonts w:eastAsia="Arial"/>
          <w:sz w:val="24"/>
          <w:szCs w:val="24"/>
        </w:rPr>
      </w:pPr>
      <w:r w:rsidRPr="00847537">
        <w:rPr>
          <w:rFonts w:eastAsia="Arial"/>
          <w:sz w:val="24"/>
          <w:szCs w:val="24"/>
        </w:rPr>
        <w:t xml:space="preserve">Uzasadnienie wyboru: </w:t>
      </w:r>
      <w:r>
        <w:rPr>
          <w:rFonts w:eastAsia="Arial"/>
          <w:sz w:val="24"/>
          <w:szCs w:val="24"/>
        </w:rPr>
        <w:t>największa</w:t>
      </w:r>
      <w:r w:rsidR="00F579BA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łączna ilość punktów.</w:t>
      </w:r>
    </w:p>
    <w:p w:rsid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</w:p>
    <w:p w:rsid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</w:p>
    <w:p w:rsidR="00011CA2" w:rsidRP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  <w:r w:rsidRPr="00011CA2">
        <w:rPr>
          <w:rFonts w:eastAsia="Arial"/>
          <w:sz w:val="24"/>
          <w:szCs w:val="24"/>
        </w:rPr>
        <w:t xml:space="preserve">Przygotowała: </w:t>
      </w:r>
    </w:p>
    <w:p w:rsidR="00011CA2" w:rsidRPr="00011CA2" w:rsidRDefault="00F34AAE" w:rsidP="00011CA2">
      <w:pPr>
        <w:widowControl w:val="0"/>
        <w:autoSpaceDE w:val="0"/>
        <w:autoSpaceDN w:val="0"/>
        <w:spacing w:before="80" w:after="40" w:line="240" w:lineRule="auto"/>
        <w:ind w:right="68"/>
        <w:jc w:val="right"/>
        <w:rPr>
          <w:rFonts w:eastAsia="Arial"/>
          <w:sz w:val="24"/>
          <w:szCs w:val="24"/>
        </w:rPr>
      </w:pPr>
      <w:r>
        <w:rPr>
          <w:rFonts w:eastAsia="Arial"/>
          <w:szCs w:val="24"/>
        </w:rPr>
        <w:t>/</w:t>
      </w:r>
      <w:r w:rsidRPr="00F34AAE">
        <w:rPr>
          <w:rFonts w:eastAsia="Arial"/>
          <w:szCs w:val="24"/>
        </w:rPr>
        <w:t>podpis odręczny</w:t>
      </w:r>
      <w:r>
        <w:rPr>
          <w:rFonts w:eastAsia="Arial"/>
          <w:sz w:val="24"/>
          <w:szCs w:val="24"/>
        </w:rPr>
        <w:t>/</w:t>
      </w:r>
      <w:r w:rsidR="00011CA2" w:rsidRPr="00011CA2">
        <w:rPr>
          <w:rFonts w:eastAsia="Arial"/>
          <w:sz w:val="24"/>
          <w:szCs w:val="24"/>
        </w:rPr>
        <w:br/>
        <w:t>st. spec. Katarzyna Dziendziela</w:t>
      </w:r>
      <w:r w:rsidR="00011CA2" w:rsidRPr="00011CA2">
        <w:rPr>
          <w:rFonts w:eastAsia="Arial"/>
          <w:sz w:val="24"/>
          <w:szCs w:val="24"/>
        </w:rPr>
        <w:br/>
        <w:t>2</w:t>
      </w:r>
      <w:r w:rsidR="00011CA2">
        <w:rPr>
          <w:rFonts w:eastAsia="Arial"/>
          <w:sz w:val="24"/>
          <w:szCs w:val="24"/>
        </w:rPr>
        <w:t>9</w:t>
      </w:r>
      <w:r w:rsidR="00011CA2" w:rsidRPr="00011CA2">
        <w:rPr>
          <w:rFonts w:eastAsia="Arial"/>
          <w:sz w:val="24"/>
          <w:szCs w:val="24"/>
        </w:rPr>
        <w:t xml:space="preserve"> września 2025 r.</w:t>
      </w:r>
    </w:p>
    <w:p w:rsidR="00011CA2" w:rsidRDefault="00011CA2" w:rsidP="00011CA2">
      <w:pPr>
        <w:widowControl w:val="0"/>
        <w:autoSpaceDE w:val="0"/>
        <w:autoSpaceDN w:val="0"/>
        <w:spacing w:before="80" w:after="40" w:line="240" w:lineRule="auto"/>
        <w:ind w:right="68"/>
        <w:jc w:val="both"/>
        <w:rPr>
          <w:rFonts w:eastAsia="Arial"/>
          <w:sz w:val="24"/>
          <w:szCs w:val="24"/>
        </w:rPr>
      </w:pPr>
    </w:p>
    <w:sectPr w:rsidR="00011CA2" w:rsidSect="00533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09" w:left="1418" w:header="510" w:footer="39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175" w:rsidRDefault="00F81175">
      <w:pPr>
        <w:spacing w:after="0" w:line="240" w:lineRule="auto"/>
      </w:pPr>
      <w:r>
        <w:separator/>
      </w:r>
    </w:p>
  </w:endnote>
  <w:endnote w:type="continuationSeparator" w:id="0">
    <w:p w:rsidR="00F81175" w:rsidRDefault="00F81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altName w:val="Calibri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430920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0"/>
        <w:szCs w:val="20"/>
      </w:rPr>
    </w:sdtEndPr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3505" w:rsidRPr="00533505" w:rsidRDefault="00533505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533505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533505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2</w:t>
            </w:r>
            <w:r w:rsidRPr="0053350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4003B" w:rsidRDefault="0034003B">
    <w:pPr>
      <w:pBdr>
        <w:top w:val="nil"/>
        <w:left w:val="nil"/>
        <w:bottom w:val="nil"/>
        <w:right w:val="nil"/>
        <w:between w:val="nil"/>
      </w:pBdr>
      <w:spacing w:before="97" w:after="0" w:line="240" w:lineRule="auto"/>
      <w:ind w:left="2"/>
      <w:rPr>
        <w:rFonts w:ascii="Fira Sans Condensed" w:eastAsia="Fira Sans Condensed" w:hAnsi="Fira Sans Condensed" w:cs="Fira Sans Condensed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175" w:rsidRDefault="00F81175">
      <w:pPr>
        <w:spacing w:after="0" w:line="240" w:lineRule="auto"/>
      </w:pPr>
      <w:r>
        <w:separator/>
      </w:r>
    </w:p>
  </w:footnote>
  <w:footnote w:type="continuationSeparator" w:id="0">
    <w:p w:rsidR="00F81175" w:rsidRDefault="00F81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B600F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2935543" cy="3600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1" t="25839" r="5135" b="25883"/>
                  <a:stretch>
                    <a:fillRect/>
                  </a:stretch>
                </pic:blipFill>
                <pic:spPr>
                  <a:xfrm>
                    <a:off x="0" y="0"/>
                    <a:ext cx="2935543" cy="36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03B" w:rsidRDefault="003400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375B9"/>
    <w:multiLevelType w:val="hybridMultilevel"/>
    <w:tmpl w:val="BB02C91E"/>
    <w:lvl w:ilvl="0" w:tplc="22DE14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47A56"/>
    <w:multiLevelType w:val="hybridMultilevel"/>
    <w:tmpl w:val="E84E7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F4ED2"/>
    <w:multiLevelType w:val="hybridMultilevel"/>
    <w:tmpl w:val="200A7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5372A"/>
    <w:multiLevelType w:val="hybridMultilevel"/>
    <w:tmpl w:val="9A624318"/>
    <w:lvl w:ilvl="0" w:tplc="9EF6D6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03B"/>
    <w:rsid w:val="00011CA2"/>
    <w:rsid w:val="000224B5"/>
    <w:rsid w:val="00024720"/>
    <w:rsid w:val="0004188B"/>
    <w:rsid w:val="000A5983"/>
    <w:rsid w:val="000C5E8E"/>
    <w:rsid w:val="000F7243"/>
    <w:rsid w:val="00172936"/>
    <w:rsid w:val="001F0E69"/>
    <w:rsid w:val="001F5CFC"/>
    <w:rsid w:val="00203585"/>
    <w:rsid w:val="0021452F"/>
    <w:rsid w:val="0023570D"/>
    <w:rsid w:val="00250EE1"/>
    <w:rsid w:val="002667FD"/>
    <w:rsid w:val="0027420B"/>
    <w:rsid w:val="002D41A8"/>
    <w:rsid w:val="0034003B"/>
    <w:rsid w:val="00376C2A"/>
    <w:rsid w:val="00424F9D"/>
    <w:rsid w:val="004534D3"/>
    <w:rsid w:val="004E7895"/>
    <w:rsid w:val="004F2D73"/>
    <w:rsid w:val="00525091"/>
    <w:rsid w:val="00526EE7"/>
    <w:rsid w:val="00533505"/>
    <w:rsid w:val="00555ADC"/>
    <w:rsid w:val="00670AEE"/>
    <w:rsid w:val="0076773A"/>
    <w:rsid w:val="007B1779"/>
    <w:rsid w:val="007B2A60"/>
    <w:rsid w:val="008052B6"/>
    <w:rsid w:val="0080750A"/>
    <w:rsid w:val="008524AF"/>
    <w:rsid w:val="00896415"/>
    <w:rsid w:val="008A6782"/>
    <w:rsid w:val="008D2B1A"/>
    <w:rsid w:val="00904E47"/>
    <w:rsid w:val="009256B3"/>
    <w:rsid w:val="00925B16"/>
    <w:rsid w:val="00957413"/>
    <w:rsid w:val="00991E83"/>
    <w:rsid w:val="009B4023"/>
    <w:rsid w:val="009C0704"/>
    <w:rsid w:val="009E78D7"/>
    <w:rsid w:val="00A20B96"/>
    <w:rsid w:val="00B11E86"/>
    <w:rsid w:val="00B160E6"/>
    <w:rsid w:val="00B4578A"/>
    <w:rsid w:val="00B45E35"/>
    <w:rsid w:val="00B53397"/>
    <w:rsid w:val="00B600F8"/>
    <w:rsid w:val="00B9027F"/>
    <w:rsid w:val="00C32B9A"/>
    <w:rsid w:val="00C41662"/>
    <w:rsid w:val="00C55E8A"/>
    <w:rsid w:val="00C82F47"/>
    <w:rsid w:val="00C91FCE"/>
    <w:rsid w:val="00CB52F7"/>
    <w:rsid w:val="00D2370F"/>
    <w:rsid w:val="00D5683E"/>
    <w:rsid w:val="00D64BF2"/>
    <w:rsid w:val="00D92CD2"/>
    <w:rsid w:val="00DD313F"/>
    <w:rsid w:val="00E45692"/>
    <w:rsid w:val="00E81D07"/>
    <w:rsid w:val="00EB13B6"/>
    <w:rsid w:val="00EB43C3"/>
    <w:rsid w:val="00ED7AA3"/>
    <w:rsid w:val="00F04951"/>
    <w:rsid w:val="00F15435"/>
    <w:rsid w:val="00F32ADB"/>
    <w:rsid w:val="00F34AAE"/>
    <w:rsid w:val="00F579BA"/>
    <w:rsid w:val="00F8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6ECD067A"/>
  <w15:docId w15:val="{83D8CA60-1184-4F84-9FAF-FFA27E01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B2A6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2A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32ADB"/>
    <w:rPr>
      <w:rFonts w:asciiTheme="minorHAnsi" w:eastAsiaTheme="minorEastAsia" w:hAnsiTheme="minorHAns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24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24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24AF"/>
    <w:rPr>
      <w:vertAlign w:val="superscript"/>
    </w:rPr>
  </w:style>
  <w:style w:type="paragraph" w:styleId="Akapitzlist">
    <w:name w:val="List Paragraph"/>
    <w:aliases w:val="Numerowanie,BulletC,Wyliczanie,Obiekt,List Paragraph,normalny tekst,Akapit z listą31,Bullets,L1,Akapit z listą5,Akapit z listą BS,CW_Lista,Wypunktowanie,maz_wyliczenie,opis dzialania,K-P_odwolanie,A_wyliczenie,sw tekst,2 heading,lp1,列出段落"/>
    <w:basedOn w:val="Normalny"/>
    <w:link w:val="AkapitzlistZnak"/>
    <w:uiPriority w:val="34"/>
    <w:qFormat/>
    <w:rsid w:val="00896415"/>
    <w:pPr>
      <w:spacing w:after="200" w:line="276" w:lineRule="auto"/>
      <w:ind w:left="720"/>
      <w:contextualSpacing/>
    </w:pPr>
    <w:rPr>
      <w:rFonts w:eastAsia="Times New Roman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6415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1 Znak,Akapit z listą5 Znak,Akapit z listą BS Znak,CW_Lista Znak,Wypunktowanie Znak,sw tekst Znak"/>
    <w:link w:val="Akapitzlist"/>
    <w:uiPriority w:val="34"/>
    <w:qFormat/>
    <w:rsid w:val="00896415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FDDC2-9962-4F9E-AADA-A2D229DCA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PZPK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Sobczak</dc:creator>
  <cp:keywords/>
  <dc:description/>
  <cp:lastModifiedBy>Katarzyna Dziendziela</cp:lastModifiedBy>
  <cp:revision>3</cp:revision>
  <cp:lastPrinted>2025-09-29T11:06:00Z</cp:lastPrinted>
  <dcterms:created xsi:type="dcterms:W3CDTF">2025-09-29T11:20:00Z</dcterms:created>
  <dcterms:modified xsi:type="dcterms:W3CDTF">2025-09-29T11:23:00Z</dcterms:modified>
</cp:coreProperties>
</file>